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couple of quick tips to ease the submission process.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may use [Github](https://github.com/iBotPeaches/Apktool) or [Bitbucket](https://bitbucket.org/iBotPeaches/apktool/) to submit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Please reference the bug number from our [issue list](https://github.com/iBotPeaches/Apktool/issues) in any pull requests to help associate fixes with bugs.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If possible, add unit-tests for any bugs that you fix.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[Building](http://ibotpeaches.github.io/Apktool/build/) via Gradle will automatically run unit-tests. The build will end if any test fails.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[IntelliJ IDEA](http://www.jetbrains.com/idea/) is our IDE of choice. It has built in debugger support along with Gradle integration.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For changes to smali/baksmali please see their [page](https://github.com/JesusFreke/smali) for more information.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 rough guideline based on [AOSP Guidelines](https://source.android.com/source/code-style.html).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 tab counts as 4 spaces and we use 4 spaces.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Our right margin is 120 characters long.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