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welcome.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notes are at [IMPLEMENTATION.md](IMPLEMENTATION.md).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unsure about anything, feel free to ask.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submit a PR for small changes (bugfixes, typos, etc...). Comment first on existing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issues if you're going to work on something to avoid duplication of effort.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an issue for new features before submitting a PR.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Compatibility Reports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Compatibility reports are always helpful. Use the "Compatibility Report" issue template. Ensure you have a working environment and that the site is in the whitelist (check options page).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Localizations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fork and edit the messages files manually or to easily add/edit localizations, use the web-ext-translator tool: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https://lusito.github.io/web-ext-translator/?gh=https://github.com/hensm/fx_cast/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Missing/outdated strings: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`nl`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`optionsBridgeBackupEnabled`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`optionsUserAgentWhitelistRestrictedEnabled`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`optionsUserAgentWhitelistRestrictedEnabledDescription`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`optionsOptionRecommended`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NSIS Installer Localization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comfortable editing and compiling NSIS installer scripts, use the following guide, otherwise just provide translated strings in an issue or PR comment.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localize Windows installer strings, first add the relevant `MUI_LANGUAGE` macro to the end of the existing list (list of language names can be found [here](https://sourceforge.net/p/nsis/code/HEAD/tree/NSIS/trunk/Contrib/Language%20files/)):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````nsi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!insertmacro MUI_LANGUAGE "German"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provide each version of the existing `LangString` commands with that language grouped under the existing strings: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````nsi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LangString MSG__EXAMPLE_STRING1 ${LANG_GERMAN} "Hallo"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LangString MSG__EXAMPLE_STRING2 ${LANG_GERMAN} "Welt"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````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the line length under 80 characters by splitting lines within the string with a backslash at the end of the line and a double indent on the next line. To escape characters (like other double quotes), prepend with a `$\`.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Ensure the installer script file is saved as UTF-8 with BOM.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