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end).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(https://cla.developers.google.com/about/google-individual)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 [Software Grant and Corporate Contributor License Agreement]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(https://cla.developers.google.com/about/google-corporate).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