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:+1::tada: First off, thanks for taking the time to contribute! :tada::+1: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contributing to this repository, please first discuss the change you wish to make via issue before making a change. 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note we have a code of conduct, please follow it in all your interactions with the project.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General Guidelines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adding a new feature, write the corresponding test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Ensure that nothing get broke. You can use the playground for that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applicable, update the [documentation](https://github.com/fkhadra/react-toastify-doc)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prettier before commiting ?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When solving a bug, please provide the steps to reproduce it(codesandbox is our best friend for that)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Tchill ?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Setup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Pre-requisites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*Node:* `^9.0.0`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*Yarn*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Install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Clone the repository and create a local branch: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https://github.com/fkhadra/react-toastify.git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react-toastify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checkout -b my-branch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Install dependencies: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install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Developing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 it works ? The library don't use a state management library like redux or mobx to dispatch the notifications. Instead it uses a dead simple pubsub.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launch the playground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start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Run tests ?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test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Prettify all the things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prettier-all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Project structure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Scss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the style rules lives in the `scss` directory. The filename are self-explanatory about their content. 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Example dir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playground let you test your changes, it's like the demo of react-toastify. Most of the time you don't need to modify it unless you add new features.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Src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[toast:](https://github.com/fkhadra/react-toastify/blob/master/src/core/toast.tsx) Contain the exposed api (`toast.success...`).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[eventManager:](https://github.com/fkhadra/react-toastify/blob/master/src/core/eventManager.ts) 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the glue between `toast` and `ToastContainer`. In fact, it is just a dead simple pubsub.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contributing, you agree that your contributions will be licensed under its MIT License.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