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fbthrift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pull requests are first applied to facebook's internal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branch, then synced with fbthrift github repository.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&lt;https://code.facebook.com/cla/&gt;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fbthrift, you agree that your contributions will be licensed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Apache 2.0 license.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