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the community. Please read the following guidelines carefully to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maximize the chances of your PR being merged.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Communication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starting work on a major feature, please reach out to us via GitHub, Slack,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email, etc. We will make sure no one else is already working on it and ask you to open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GitHub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"major feature" is defined as any change that is &gt; 100 LOC altered (not including tests), 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any user-facing behavior. We will use the GitHub issue to discuss the feature and come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agreement. This is to prevent your time being wasted, as well as ours. The GitHub review process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major features is also important so that [organizations with commit access](OWNERS.md) can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come to agreement on design. If it is appropriate to write a design document, the document must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hosted either in the GitHub tracking issue, or linked to from the issue and hosted in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world-readable location.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Specifically, if the goal is to add a new [extension](REPO_LAYOUT.md#sourceextensions-layout),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read the [extension policy](GOVERNANCE.md#extension-addition-policy).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Small patches and bug fixes don't need prior communication.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[STYLE.md](STYLE.md)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Inclusive language policy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Envoy community has an explicit goal to be inclusive to all. As such, all PRs must adhere to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for all code, APIs, and documentation: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following words and phrases are not allowed: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*Whitelist*: use allowlist instead.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*Blacklist*: use denylist or blocklist instead.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*Master*: use primary instead.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*Slave*: use secondary or replica instead.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should be written in an inclusive style. The [Google developer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documentation](https://developers.google.com/style/inclusive-documentation) contains an excellent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reference on this topic.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above policy is not considered definitive and may be amended in the future as industry best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practices evolve. Additional comments on this topic may be provided by maintainers during code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review.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Breaking change policy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API and implementation stability are important to Envoy. Since the API is consumed by clients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beyond Envoy, it has a distinct set of [versioning guidelines](api/API_VERSIONING.md). Below, we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articulate the Envoy implementation stability rules, which operate within the context of the API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versioning guidelines: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Features may be marked as deprecated in a given versioned API at any point in time, but this may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only be done when a replacement implementation and configuration path is available in Envoy 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master. Deprecators must implement a conversion from the deprecated configuration to the latest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`vNalpha` (with the deprecated field) that Envoy uses internally. A field may be deprecated if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tool would be able to perform the conversion. For example, removing a field to describe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HTTP/2 window settings is valid if a more comprehensive HTTP/2 protocol options field is being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introduced to replace it. The PR author deprecating the old configuration is responsible for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updating all tests and canonical configuration, or guarding them with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`DEPRECATED_FEATURE_TEST()` macro. This will be validated by the `bazel.compile_time_options`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target, which will hard-fail when deprecated configuration is used. The majority of tests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for a feature should be expressed in terms of the latest Envoy internal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(i.e. `vNalpha`), only a minimal number of tests necessary to validate configuration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translation should be guarded via the `DEPRECATED_FEATURE_TEST()` macro.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will delete deprecated configuration across major API versions. E.g. a field marked deprecated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v2 will be removed in v3.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Unless the community and Envoy maintainer team agrees on an exception, during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first release cycle after a feature has been deprecated, use of that feature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cause a logged warning, and incrementing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[runtime](https://www.envoyproxy.io/docs/envoy/latest/configuration/operations/runtime#statistics)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`runtime.deprecated_feature_use` stat.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During the second release cycle, use of the deprecated configuration will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cause a configuration load failure, unless the feature in question is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explicitly overridden in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[runtime](https://www.envoyproxy.io/docs/envoy/latest/configuration/operations/runtime#using-runtime-overrides-for-deprecated-features)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 ([example](configs/using_deprecated_config.v2.yaml)). Finally, following the deprecation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API major version where the field was first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marked deprecated, the entire implementation code will be removed from the Envoy implementation.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policy means that organizations deploying master should have some time to get ready for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breaking changes at the next major API version. This is typically a window of at least 12 months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until the organization moves to the next major API version.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breaking change policy also applies to source level extensions (e.g., filters). Code that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conforms to the public interface documentation should continue to compile and work within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deprecation window. Within this window, a warning of deprecation should be carefully logged (some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features might need rate limiting for logging this). We make no guarantees about code or deployments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rely on undocumented behavior.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deprecations/breaking changes will be clearly listed in the [version history](docs/root/version_history/).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High risk deprecations/breaking changes may be announced to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[envoy-announce](https://groups.google.com/forum/#!forum/envoy-announce) email list but by default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expected the multi-phase warn-by-default/fail-by-default is sufficient to warn users to move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away from deprecated features.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a PR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local repo, install the git hooks that implement various important pre-commit and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pre-push checks: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./support/bootstrap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see [support/README.md](support/README.md) for more information on these hooks.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PR.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 will automatically run for you.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will **not** merge any PR that is not passing tests.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PRs are expected to have 100% test coverage for added code. This can be verified with a coverage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build. If your PR cannot have 100% coverage for some reason please clearly explain why when you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it.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PR that changes user-facing behavior **must** have associated documentation in [docs](docs) as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well as [release notes](docs/root/version_history/current.rst). API changes should be documented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inline with protos as per the [API contribution guidelines](api/CONTRIBUTING.md). If a change applies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multiple sections of the release notes, it should be noted in the first (most important) section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applies. For instance, a bug fix that introduces incompatible behavior should be noted in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`Incompatible Behavior Changes` but not in `Bug Fixes`.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comments and documentation are expected to have proper English grammar and punctuation.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not a fluent English speaker (or a bad writer ;-)) please let us know and we will try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find some help but there are no guarantees.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title should be descriptive, and generally start with a subsystem name followed by a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colon. Examples: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"docs: fix grammar error"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"http conn man: add new feature"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commit message will be used as the commit message when your PR is merged. You should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 this field if your PR diverges during review.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description should have details on what the PR does. If it fixes an existing issue it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end with "Fixes #XXX".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is co-authored or based on an earlier PR from another contributor,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attribute them with `Co-authored-by: name &lt;name@example.com&gt;`. See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GitHub's [multiple author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guidance](https://help.github.com/en/github/committing-changes-to-your-project/creating-a-commit-with-multiple-authors)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further details.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all of the tests are passing and all other conditions described herein are satisfied, a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 will be assigned to review and merge the PR.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you submit a PR, *please do not rebase it*. It's much easier to review if subsequent commits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new commits and/or merges. We squash rebase the final merged commit so the number of commits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have in the PR don't matter.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expect that once a PR is opened, it will be actively worked on until it is merged or closed.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reserve the right to close PRs that are not making progress. This is generally defined as no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for 7 days. Obviously PRs that are closed due to lack of activity can be reopened later.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Closing stale PRs helps us to keep on top of all of the work currently in flight.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 commit deprecates a feature, the commit message must mention what has been deprecated.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Additionally, the [version history](docs/root/version_history/current.rst) must be updated with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RST links for fields and messages as part of the commit.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consider joining the [envoy-dev](https://groups.google.com/forum/#!forum/envoy-dev)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mailing list.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involves any changes to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[envoy-filter-example](https://github.com/envoyproxy/envoy-filter-example) (for example making a new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 so that CI can pass) it is your responsibility to follow through with merging those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back to master once the CI dance is done.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is a high risk change, the reviewer may ask that you runtime guard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 See the section on runtime guarding below.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Runtime guarding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changes in Envoy are deemed worthy of runtime guarding. Instead of just replacing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old code with new code, both code paths are supported for between one Envoy release (if it is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guarded due to performance concerns) and a full deprecation cycle (if it is a high risk behavioral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change). Generally as a community we try to guard both high risk changes (major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refactors such as replacing Envoy's buffer implementation) and most user-visible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non-config-guarded changes to protocol processing (for example additions or changes to HTTP headers or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HTTP is serialized out) for non-alpha features. Feel free to tag @envoyproxy/maintainers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aren't sure if a given change merits runtime guarding.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canonical way to runtime guard a feature is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(Runtime::runtimeFeatureEnabled("envoy.reloadable_features.my_feature_name")) {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[new code path]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{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[old_code_path]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guarded features named with the "envoy.reloadable_features." prefix must be safe to flip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true or false on running Envoy instances. In some situations it may make more sense to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latch the value in a member variable on class creation, for example: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bool use_new_code_path_ =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Runtime::runtimeFeatureEnabled("envoy.reloadable_features.my_feature_name")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only be done if the lifetime of the object in question is relatively short compared to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lifetime of most Envoy instances, i.e. latching state on creation of the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Http::ConnectionManagerImpl or all Network::ConnectionImpl classes, to ensure that the new behavior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exercised as the runtime value is flipped, and that the old behavior will trail off over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guarded features may either set true (running the new code by default) in the initial PR,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testing interval, or during the next release cycle, at the PR author's and reviewing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maintainer's discretion. Generally all runtime guarded features will be set true when a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is cut. Old code paths for refactors can be cleaned up after a release and there has been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production run time. Old code for behavioral changes will be deprecated after six months.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features are set true by default by inclusion in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[source/common/runtime/runtime_features.cc](https://github.com/envoyproxy/envoy/blob/master/source/common/runtime/runtime_features.cc)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four suggested options for testing new runtime features: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per-test Runtime::LoaderSingleton as done in [DeprecatedFieldsTest.IndividualFieldDisallowedWithRuntimeOverride](https://github.com/envoyproxy/envoy/blob/master/test/common/protobuf/utility_test.cc)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[parameterized test](https://github.com/google/googletest/blob/master/googletest/docs/advanced.md#how-to-write-value-parameterized-tests)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where the set up of the test sets the new runtime value explicitly to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GetParam() as outlined in (1).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Set up integration tests with custom runtime defaults as documented in the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[integration test README](https://github.com/envoyproxy/envoy/blob/master/test/integration/README.md)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a given unit test with the new runtime value explicitly set true or false as done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[runtime_flag_override_test](https://github.com/envoyproxy/envoy/blob/master/test/common/runtime/BUILD)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Runtime code is held to the same standard as regular Envoy code, so both the old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 and the new should have 100% coverage both with the feature defaulting true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false.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 review policy for maintainers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Typically we try to turn around reviews within one business day.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[OWNERS.md](OWNERS.md) for the current list of maintainers.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generally expected that a senior maintainer should review every PR.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also generally expected that a "domain expert" for the code the PR touches should review the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PR. This person does not necessarily need to have commit access.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previous two points generally mean that every PR should have two approvals. (Exceptions can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made by the senior maintainers).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above rules may be waived for PRs which only update docs or comments, or trivial changes to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and tools (where trivial is decided by the maintainer in question).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general, we should also attempt to make sure that at least one of the approvals is *from an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organization different from the PR author.* E.g., if Lyft authors a PR, at least one approver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be from an organization other than Lyft. This helps us make sure that we aren't putting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organization specific shortcuts into the code.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there is a question on who should review a PR please discuss in Slack.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Anyone is welcome to review any PR that they want, whether they are a maintainer or not.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make sure that the PR title, commit message, and description are updated if the PR changes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significantly during review.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**clean up the title and body** before merging. By default, GitHub fills the squash merge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title with the original title, and the commit body with every individual commit from the PR.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maintainer doing the merge should make sure the title follows the guidelines above and should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overwrite the body with the original commit message from the PR (cleaning it up if necessary)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while preserving the PR author's final DCO sign-off.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 PR includes a deprecation/breaking change, notification should be sent to the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[envoy-announce](https://groups.google.com/forum/#!forum/envoy-announce) email list.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Adding new extensions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developers adding a new extension, one can take an existing extension as the starting point.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 configuration should be located in a directory structure like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`api/envoy/extensions/area/plugin/`, for example `api/envoy/extensions/access_loggers/file/`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the extension should be located under the equivalent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`source/extensions/area/plugin`, and include an *envoy_cc_extension* with the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and tagged with the appropriate security posture, and an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*envoy_cc_library* with the code. More details on how to add a new extension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can be found [here](api/STYLE.md#adding-an-extension-configuration-to-the-api):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changes will likely include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Editing [source/extensions/extensions_build_config.bzl](source/extensions/extensions_build_config.bzl) to include the new extensions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Editing [docs/root/api-v3/config/config.rst](docs/root/api-v3/config/config.rst) to add area/area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Adding `docs/root/api-v3/config/area/area.rst` to add a table of contents for the API docs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Adding `source/extensions/area/well_known_names.h` for registered plugins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DCO: Sign your work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Envoy ships commit hooks that allow you to auto-generate the DCO signoff line if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doesn't exist when you run `git commit`. Simply navigate to the Envoy project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and run: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./support/bootstrap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here, simply commit as normal, and you will see the signoff at the bottom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each commit.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patch, which certifies that you wrote it or otherwise have the right to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it on as an open-source patch. The rules are pretty simple: if you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certify the below (from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[developercertificate.org](https://developercertificate.org/)):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660 York Street, Suite 102,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 94110 USA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&lt;joe@gmail.com&gt;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real name (sorry, no pseudonyms or anonymous contributions.)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the sign off when creating the git commit via `git commit -s`.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this to be automatic you can set up some aliases: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--add alias.amend "commit -s --amend"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--add alias.c "commit -s"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Fixing DCO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fails the DCO check, it's necessary to fix the entire commit history in the PR. Best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practice is to [squash](https://gitready.com/advanced/2009/02/10/squashing-commits-with-rebase.html)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history to a single commit, append the DCO sign-off as described above, and [force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push](https://git-scm.com/docs/git-push#git-push---force). For example, if you have 2 commits in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history: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HEAD^^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(interactive squash + DCO append)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-f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Note, that in general rewriting history in this way is a hindrance to the review process and this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only be done to correct a DCO mistake.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Triggering CI re-run without making changes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rerun failed tasks in CI, add a comment with the the line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/retest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it. This should rebuild only the failed tasks.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tasks will be stuck in CI and won't be marked as failed, which means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command won't work. Should this happen, pushing an empty commit should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re-run all the CI tasks. Consider adding an alias into your `.gitconfig` file: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[alias]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kick-ci = !"git commit -s --allow-empty -m 'Kick CI' &amp;&amp; git push"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add this alias you can issue the command `git kick-ci` and the PR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sent back for a retest.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