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wishing to collaborate to the wretch library 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**Ideas, feedback and help are more than welcome.**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1 - Clone the project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https://github.com/elbywan/wretch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wretch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2 - Install dependencies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3 - Change the code as you see fit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4 - Lint, Build and Test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**must** pass the linter and test checks.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new functionality, please write some tests 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linter rule which is not already set in the tslint.json file is bothering you, feel free to change it.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5 - Commit &amp; Pull request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modification is related to an existing issue, please mention the number in the commit message. (for instance: `closes #10`)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 order to generate a nice changelog file, please begin your commit message with an emoji corresponding to the change 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:fire: `:fire:` -&gt; breaking change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:bug: `:bug:` -&gt; bug fix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:factory: `:factory:` -&gt; new feature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:art: `:art:` -&gt; code improvement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:checkered_flag: `:checkered_flag:` -&gt; performance update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:white_check_mark: `:white_check_mark:` -&gt; test improvement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:memo: `:memo:` -&gt; documentation update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:arrow_up: `:arrow_up:` -&gt; package update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starting the actual message content with an upper case and using the present tense and imperative mood would be great.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last but not least, always rebase your branch on top of the origin/master branch 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