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?# Logging Bugs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Start logging an issue in the [issue tracker](https://github.com/dsherret/ts-morph/issues).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Clearly identify the problem and submit some reproduction code.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Prune the reproduction to remove needless details.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State the current and expected behaviour.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State the version of ts-morph (always show a reproduction of the bug on the latest version).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Bug Fixes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Follow the instructions above about logging a bug. In addition: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State that you are going to work on the bug.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Discuss major structural changes in the issue before doing the work to ensure it makes sense and work isn't wasted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Start working on the fix in a branch of `master` and submit a PR when done.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Features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Log an issue in the [issue tracker](https://github.com/dsherret/ts-morph/issues). In the issue: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Propose the change.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Outline all changes that will be made to the public API.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Discuss any structural changes to the code if necessary.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Wait for discussion and green light from [@dsherret](https://github.com/dsherret) (who will try to reply as soon as possible, but it might take a few days).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- Note: If the change is small and you think it wouldn't take you too much time, then feel free to start working on it and even submit a PR. Just beware that you're taking the risk that it could be denied.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After approval, start working on the change in a branch of `master` and submit a PR.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Getting Started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in root of repo: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installs, sets up, and builds all the packages for development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setup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there's the following projects: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[packages/ts-morph](packages/ts-morph)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[packages/bootstrap](packages/bootstrap)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[packages/common](packages/common) - Common code used by both of the packages above.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[packages/scripts](packages/scripts) - Common scripts used at development time by both packages.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Commands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(run in root dir or per package)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build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 tests (run in root dir or per package)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test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format (this is kind of experimental as it's using a formatter I wrote... let me know if it does anything strange)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format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