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software is open source so you can solve your own problems without needing help from others. And if you solve a problem and are so kind, you can upstream it for the rest of the world to use.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open source development activity is coordinated through our [Discord](https://discord.comma.ai). A lot of documentation is available on our [medium](https://medium.com/@comma_ai/).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Join our [Discord](https://discord.comma.ai)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you have a [GitHub account](https://github.com/signup/free)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Fork [our repositories](https://github.com/commaai) on GitHub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Testing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your changes on your machine by running `run_docker_tests.sh`. This will run some automated tests in docker against your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Automated Testing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PRs and commits are automatically checked by Github Actions. Check out `.github/workflows/` for what Github Actions runs. Any new tests sould be added to Github Actions.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 and Linting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is automatically checked for style by Github Actions as part of the automated tests. You can also run these tests yourself by running `pre-commit run --all`.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Car Ports (openpilot)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released a [Model Port guide](https://medium.com/@comma_ai/openpilot-port-guide-for-toyota-models-e5467f4b5fe6) for porting to Toyota/Lexus models.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port openpilot to a substantially new car brand, see this more generic [Brand Port guide](https://medium.com/@comma_ai/how-to-write-a-car-port-for-openpilot-7ce0785eda84). You might also be eligible for a bounty. See our bounties at [comma.ai/bounties.html](https://comma.ai/bounties.html)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against the master branch. Before running master on in-car hardware, you'll need to clone the submodules too. That can be done by recursively cloning the repository: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https://github.com/commaai/openpilot.git --recursive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alternatively, when on the master branch: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init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update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reasons for having submodules on a dedicated repository and our new development philosophy can be found in our [post about externalization](https://medium.com/@comma_ai/a-2020-theme-externalization-13b33326d8b3).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that are in seperate repositories include: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apks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cereal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laika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opendbc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panda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rednose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