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Cheerio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the project! Here's a rundown of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we'd like to work with you: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File an issue on GitHub describing the contribution you'd like to make. This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help us to get you started on the right foot.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Create a single commit that addresses the issue: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 Follow the project's code style (see below)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2.  Add enough unit tests to "prove" that your patch is correct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3.  Update the project documentation as needed (see below)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4.  Describe your approach with as much detail as necessary in the git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commit message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Open a pull request, and reference the initial issue in the pull request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message.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Documentation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API change should be reflected in the project's README.md file. Reuse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[jQuery's documentation](http://api.jquery.com) wherever possible, but take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care to note aspects that make Cheerio distinct.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Style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commit hooks are run, which will enforce the code style.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implementing private functionality that isn't part of the jQuery API, please opt for: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_Static methods_: If the functionality does not require a reference to a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Cheerio instance, simply define a named function within the module it is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needed.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_Instance methods_: If the functionality requires a reference to a Cheerio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instance, informally define the method as "private" using the following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conventions: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Define the method as a function on the Cheerio prototype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Prefix the method name with an underscore (`_`) character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Include `@api private` in the code comment the documents the method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