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path: "/docs/contributing-guide"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"Contributing Guide"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an interest in contributing to Chatwoot. Before submitting your contribution, please make sure to take a moment and read through the following guidelines: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Conduct](https://www.chatwoot.com/docs/code-of-conduct)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Setup](https://www.chatwoot.com/docs/installation-guide-ubuntu)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[Environment Setup](https://www.chatwoot.com/docs/quick-setup)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[git-flow](https://nvie.com/posts/a-successful-git-branching-model/) branching model. The base branch is develop.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 on an issue before you start work on it. This helps to avoid multiple people working on similar issues.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raise the PR against `develop` branch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okay and encouraged to have multiple small commits as you work on the PR - we will squash the commits before merging.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create the branch in the format `feature/&lt;issue-id&gt;-&lt;issue-name&gt;` (eg: `feature/235-contact-panel`)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convincing reason to add this feature. Ideally, you should open a suggestion issue first and have it approved before working on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bug: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 special issue, add `Bug: Fix xxxx` (#xxxx is the issue) in your PR title.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a detailed description of the bug in the PR.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appropriate test coverage if applicable.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