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users' contributions! However, we do have some requests for how contributions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made. Please read these guidelines in order to avoid surprises down the road.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Set Up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information about setting up a development environment, building from source, etc.,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[Developer Guide](https://docs.bokeh.org/en/latest/docs/dev_guide.html)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Choosing something to work 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has a list of items that you can start working on, classified by the labels: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[`type:feature`](https://github.com/bokeh/bokeh/labels/type:%20feature)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[`type:task`](https://github.com/bokeh/bokeh/labels/type:%20task)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[`type:bug`](https://github.com/bokeh/bokeh/labels/type:%20bug)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avoid duplication of effort, it's always a good idea to comment on an issue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let everybody know that you intend to work on it.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a new issue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Avoid duplicate reports. Search [GitHub](https://github.com/bokeh/bokeh/issues) and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[Discourse](https://discourse.bokeh.org) for similar or identical issues. Keyword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searches for your error messages are usually effective.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issue may already be resolved. Always try to reproduce the issue in the latest stable release.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Always include a *minimal*, self-contained, reproducible test case or example. It is not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possible to investigate issues that cannot be reproduced.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Include relevant system information. At minimum, you should provide output of: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`python -c "import bokeh; print(bokeh.__version__)"`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Include relevant browser information (if the issue is browser-related). Just saying that you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Chrome is generally not sufficient. We may ask you for additional information to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reproduce and fix the issue.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Include relevant JavaScript console and/or `bokeh serve` logs.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If the problem is user interface related, it is *always* good to include a screenshot or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screen video capture.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State the expected behavior.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a pull request (PR)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that there is a corresponding issue for your change first. If there isn't yet,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create one.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fork of the Bokeh repository on GitHub (this is only done before *first*) contribution).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off the `master` branch with a meaningful name. Preferably include issue number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a few keywords, so that we will have a rough idea what the branch refers to, without looking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 the issue. As an example: `786_property_names`.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and push them to GitHub.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pull request against the default base branch. The PR must have a meaningful title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a message explaining what was achieved, what remains to be done, maybe an example, etc.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We don't accept code contributions without tests. If there are valid reasons for not including a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test, please discuss this in the issue.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We will review your PR as time permits. Reviewers may comment on your contributions, ask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questions regarding the implementation or request changes. If changes are requested, push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new commits to the existing branch. Do *NOT* rebase, amend, or cherry-pick published commits.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Any of those actions will make us start the review from scratch. If you need updates from `master`,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just merge it into your branch.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DOs and DON'Ts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match the existing coding style.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include new tests when adding new features.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include regression tests when fixing bugs.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keep the discussions focused. When a new or related topic comes up it's often better to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create new issue than to side track the discussion.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have a look at [BEP-1](https://github.com/bokeh/bokeh/wiki/BEP-1:-Issues-and-PRs-management) to see how we manage issues and pull requests in bokeh.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**DON'T** surprise us with big pull requests. Instead, file an issue and start a discussion so we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agree on a direction before you invest a large amount of time.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**DON'T** commit code that you didn't write. If you find BSD license compatible code that you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think would be useful to add to this project, file an issue and start a discussion first.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