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specifies how to contribute code to CAF.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Workflow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following Git naming and commit message conventions.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Having a consistent work flow and style reduces friction and makes organizing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 lot easier for all sides.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Our main branch is `master`. It reflects the latest development changes for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next release and should always compile. Nightly versions use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`master`. Users looking for a production-ready state are encouraged to use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latest release version instead.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trivial bugfixes (e.g. typos, missing includes, etc.) consisting of a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single commit directly to `master`. Otherwise, implement your changes in a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topic or bugfix branch and file a pull request on GitHub.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Implement new features and non-trivial changes in a *topic branch* with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naming convention `topic/short-description`.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Implement fixes for existing issues in a *bugfix branch* with naming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convention `issue/$num`, where `$num` is the issue ID on GitHub.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Simply use a fork of CAF if you are an external contributor.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 following steps to prepare for a merge into `master` after completing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 in a topic or bugfix branch (or fork).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Squash your commits into a single one if necessary. Each commit should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represent a coherent set of changes.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Wait for a code review and the test results of our CI.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Address any review feedback and fix all issues reported by the CI.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maintainer will merge the pull request when all issues are resolved.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 Style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Summarize the changes in no more than 50 characters in the first line.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Capitalize and write in an imperative present tense, e.g., "Fix bug" as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opposed to "Fixes bug" or "Fixed bug".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Suppress the dot at the end of the first line. Think of it as the header of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following description.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Leave the second line empty.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Optionally add a long description written in full sentences beginning on the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third line. Indent at 72 characters per line.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Style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source code, please adhere to the following coding style,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is loosely based on the [Google C++ Style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Guide](https://google.github.io/styleguide/cppguide.html) and the coding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conventions used by the C++ Standard Library.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for the Impatient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```c++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libcaf_example/caf/example/my_class.hpp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#pragma once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 &lt;string&gt;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use "//" for regular comments and "///" for doxygen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namespace caf {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namespace example {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/// This class is only being used as style guide example.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my_class {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/// Brief description. More description. Note that CAF uses the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/// "JavaDoc-style" autobrief option, i.e., everything up until the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/// first dot is the brief description.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my_class();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/// Destructs `my_class`. Please use Markdown in comments.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~my_class();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 suppress redundant @return if you start the brief description with "Returns"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/// Returns the name of this instance.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inline const std::string&amp; name() const noexcept {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name_;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/// Sets the name of this instance.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inline void name(const std::string&amp; new_name) {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name_ = new_name;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/// Prints the name to `std::cout`.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void print_name() const;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/// Does something (maybe).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void do_something();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/// Does something else but is guaranteed to never throw.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void do_something_else() noexcept;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private: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std::string name_;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};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 // namespace example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 // namespace caf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```c++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libcaf_example/src/example/my_class.cpp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 "caf/example/my_class.hpp"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 &lt;iostream&gt;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namespace caf {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namespace example {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namespace {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constexpr const char default_name[] = "my object";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 // namespace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my_class::my_class() : name_(default_name) {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 nop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my_class::~my_class() {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 nop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my_class::print_name() const {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std::cout &lt;&lt; name() &lt;&lt; std::endl;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my_class::do_something() {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(name() == default_name) {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std::cout &lt;&lt; "You didn't gave me a proper name, so I "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&lt;&lt; "refuse to do something."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&lt;&lt; std::endl;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 else {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std::cout &lt;&lt; "You gave me the name \"" &lt;&lt; name()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&lt;&lt; "\"... Do you really think I'm willing to do something "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"for you after insulting me like that?"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&lt;&lt; std::endl;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my_class::do_something_else() noexcept {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 Do nothing if we don't have a name.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(name().empty())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return;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switch (name.front()) {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case 'a':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// handle a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break;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case 'b':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// handle b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break;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default: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handle_default();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 // namespace example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 // namespace caf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```c++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libcaf_example/test/example/my_class.cpp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#define CAF_SUITE example.my_class    // name of this test suite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 "caf/example/my_class.hpp"   // header-under-test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 "caf/test/dsl.hpp"           // caf::test includes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 &lt;iostream&gt;                   // standard includes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...                                // other CAF includes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namespace {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 fixture {};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 // namespace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CAF_TEST_FIXTURE_SCOPE(my_class_tests, fixture)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... any number of CAF_TEST ...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CAF_TEST_FIXTURE_SCOPE_END()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2 spaces per indentation level.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at most 80 characters per line.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Never use tabs.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Never use C-style casts.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Never declare more than one variable per line.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Only separate functions with vertical whitespaces and use comments to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document logical blocks inside functions.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`.hpp` as suffix for header files and `.cpp` as suffix for implementation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files.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Bind `*` and `&amp;` to the *type*, e.g., `const std::string&amp; arg`.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Never increase the indentation level for namespaces and access modifiers.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order `public`, `protected`, and then `private` in classes.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Always use `auto` to declare a variable unless you cannot initialize it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immediately or if you actually want a type conversion. In the latter case,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provide a comment why this conversion is necessary.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Never use unwrapped, manual resource management such as `new` and `delete`.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Prefer `using T = X` over `typedef X T`.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Insert a whitespaces after keywords: `if (...)`, `template &lt;...&gt;`,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`while (...)`, etc.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Put opening braces on the same line: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```c++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void foo() {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...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standard order for readability: C standard libraries, C++ standard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libraries, OS-specific headers (usually guarded by `ifdef`), other libraries,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finally (your) CAF headers. Include `caf/config.hpp` before the standard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headers if you need to include platform-dependent headers. Use angle brackets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system includes and doublequotes otherwise.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```c++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 example.hpp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#include &lt;vector&gt;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#include &lt;sys/types.h&gt;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#include "3rd/party.h"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#include "caf/fwd.hpp"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Put the implemented header always first in a `.cpp` file.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```c++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 example.cpp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#include "caf/example.hpp" // header for this .cpp file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#include "caf/config.hpp" // needed for #ifdef guards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#include &lt;algorithm&gt;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#ifdef CAF_WINDOWS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#include &lt;windows.h&gt;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#else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#include &lt;sys/socket.h&gt;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#endif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#include "some/other/library.h"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#include "caf/actor.hpp"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Put output parameters in functions before input parameters if unavoidable.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follows the parameter order from the STL.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Protect single-argument constructors with `explicit` to avoid implicit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conversions.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`noexcept` whenever it makes sense and as long as it does not limit future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design space. Move construction and assignment are natural candidates for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`noexcept`.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Naming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names except macros and template parameters should be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lower case and delimited by underscores.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Template parameter names should be written in CamelCase.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Types and variables should be nouns, while functions performing an action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should be "command" verbs. Classes used to implement metaprogramming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functions also should use verbs, e.g., `remove_const`.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Private and protected member variables use the suffix `_` while getter *and*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setter functions use the name without suffix: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```c++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class person {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public: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person(std::string name) : name_(std::move(name)) {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// nop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const std::string&amp; name() const {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name_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void name(const std::string&amp; new_name) {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name_ = new_name;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private: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std::string name_;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};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`T` for generic, unconstrained template parameters and `x`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generic function arguments. Suffix both with `s` for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template parameter packs and lists: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```c++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template &lt;class... Ts&gt;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void print(const Ts&amp;... xs) {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...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void print(const std::vector&lt;T&gt;&amp; xs) {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...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Headers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Each `.cpp` file has an associated `.hpp` file.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Exceptions to this rule are unit tests and `main.cpp` files.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Each class has its own pair of header and implementation files and the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relative path for the files are derived from the full class name. For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example, the header file for `caf::example::my_class` of `libcaf_example` is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located at `libcaf_example/caf/example/my_class.hpp` and the source file at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`libcaf_example/src/example/my_class.cpp`.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header files use `#pragma once` to prevent multiple inclusion.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`#include` when a forward declaration suffices.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Each library component must provide a `fwd.hpp` header providing forward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declarations for all types used in the user API.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Each library component should provide an `all.hpp` header that contains the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main page for the documentation and includes all headers for the user API.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`inline` for small functions (rule of thumb: 10 lines or less).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Breaking Statements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Break constructor initializers after the comma, use two spaces for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indentation, and place each initializer on its own line (unless you don't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need to break at all):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```c++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my_class::my_class()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 my_base_class(some_function()),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greeting_("Hello there! This is my_class!"),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some_bool_flag_(false) {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ok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other_class::other_class() : name_("tommy"), buddy_("michael") {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ok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Break function arguments after the comma for both declaration and invocation: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```c++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intptr_t channel::compare(const abstract_channel* lhs,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const abstract_channel* rhs) {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...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Break before tenary operators and before binary operators: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```c++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(today_is_a_sunny_day()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&amp;&amp; it_is_not_too_hot_to_go_swimming()) {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...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Template Metaprogramming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Despite its power, template metaprogramming came to the language pretty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much by accident. Templates were never meant to be used for compile-time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algorithms and type transformations. This is why C++ punishes metaprogramming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an insane amount of syntax noise. In CAF, we make excessive use of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templates. To keep the code readable despite all the syntax noise, we have some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extra rules for formatting metaprogramming code.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Break `using name = ...` statements always directly after `=` if it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does not fit in one line.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Consider the *semantics* of a metaprogramming function. For example,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`std::conditional` is an if-then-else construct. Hence, place the if-clause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 its own line and do the same for the two cases.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one level of indentation per "open" template and place the closing `&gt;`,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`&gt;::type` or `&gt;::value` on its own line. For example: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```c++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using optional_result_type =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typename std::conditional&lt;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std::is_same&lt;result_type, void&gt;::value,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bool,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optional&lt;result_type&gt;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&gt;::type;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 think of it as the following (not valid C++):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auto optional_result_type =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conditional {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if   result_type == void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then bool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else optional&lt;result_type&gt;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};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Note that this is not necessary when simply defining a type alias.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When dealing with "ordinary" templates, indenting based on the position of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opening `&lt;` is ok, e.g.: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```c++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using response_handle_type = response_handle&lt;Subtype, message,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ResponseHandleTag&gt;;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Preprocessor Macros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macros if and only if you can't get the same result by using inline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functions or proper constants.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Macro names use the form `CAF_&lt;COMPONENT&gt;_&lt;NAME&gt;`.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Comments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Start Doxygen comments with `///`.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Markdown instead of Doxygen formatters.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`@cmd` rather than `\cmd`.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`//` to define basic comments that should not be processed by Doxygen.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