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with the development of Otter Browser, please observe the following rules.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 and feature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you have a [GitHub account](https://github.com/join).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issue has already been reported (including closed tickets).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list of [known upstream issues](https://github.com/OtterBrowser/otter-browser/wiki/Upstream-Bugs).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possible, try to reproduce the issue with current snapshot from relevant branch of the source code repository.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ticket for your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issue clearly and succinctly.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case of bug reports: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describe the steps required to reproduce issue,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attach a [backtrace](http://en.wikipedia.org/wiki/Stack_trace) if you have any,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post details about your setup: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application version (for example, 1.0.01 32 bit),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system version (for example, Ubuntu 18.04 64 bit),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Qt version (for example, Qt 5.6.0 MSVC 64 bit).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you have a [GitHub account](https://github.com/join).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nobody is currently working on the selected task (check if someone is assigned to the ticket or ask on *#otter-browser* at freenode).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branch just for that task.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your changes as a pull request so they can be reviewed.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Patiently wait for the review.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rules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[Allman coding style](http://en.wikipedia.org/wiki/Indent_style#Allman_style) with tabs for indentation.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a naming scheme that is consistent with the existing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**const** as often as possible (both for local variables and method signatures).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text correctly using [``QString``, ``QStringLiteral`` or ``QLatin1String``](http://woboq.com/blog/qstringliteral.html). Remember to use ``tr()`` for translateable texts.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long lines but also try not to break up if-statements etc. Any good editor should be able to wrap long lines.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a proper order of methods in the source file (check existing code in case of doubt):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constructor(s),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destructor,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methods returning void (reimplementations of ``*Event`` methods and others should go first),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setters,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methods returning value (from pointers through data structures to primitive data types).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