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Coding standard for the project is [PSR-2](https://github.com/php-fig/fig-standards/blob/master/accepted/PSR-2-coding-style-guide.md)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project will follow strict [object calisthenics](http://www.slideshare.net/guilhermeblanco/object-calisthenics-applied-to-php)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contribution must provide tests for additional introduced conditions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un-confirmed issue needs a failing test case before being accepted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Pull requests must be sent from a new hotfix/feature branch, not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project and run the tests, you need to clone it first: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git://github.com/Ocramius/ProxyManager.git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then need to run a composer installation: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ProxyManager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curl -s https://getcomposer.org/installer | php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 composer.phar update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PHPUnit version to be used is the one installed as a dev- dependency via composer: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coverage for new contributions is 80%. Any contribution not satisfying this requirement won't be merged.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