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everyone to submit pull requests with: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fixes for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 suggestions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updateing of documentation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not every pull request will automatically be accepted. I will review each carefully to make sure it is in line with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direction I want the package to continue in. This might mean that some pull requests are not accepted, or might stay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unmerged until a place for them can be determined.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After making your changes, make sure the tests still pass.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When adding new functionality, also add new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When fixing errors write and satisfy new unit tests that replicate the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Make sure there are no build errors on our CI server (https://ci.genealabs.com/build-status/view/8)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All code must past PHPCS and PHPMD PSR2 validation.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request, it is important to make sure to complete the following: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a descriptive header that explains in a single sentence what problem the PR solves.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Add a detailed description with animated screen-grab GIFs visualizing how it works.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 ] Explain why you think it should be implemented one way vs. another, highlight performance improvements, etc.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reading our code and you'll get the hang of it. We optimize for readability: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indent using four spaces (soft tabs)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Blade for all views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logic in views, put it in controllers or service classes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put spaces after list items and method parameters (`[1, 2, 3]`, not `[1,2,3]`), around operators (`x += 1`, not `x+=1`), and around hash arrows.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is open source software. Consider the people who will read your code, and make it look nice for them. It's sort of like driving a car: Perhaps you love doing donuts when you're alone, but with passengers the goal is to make the ride as smooth as possible.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emphasis readability of code over patterns to reduce mental debt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add an empty line around structures (if statements, loops, etc.)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Mike Bronner, GeneaLabs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