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Codeception we are glad to receive contributions and patches from the community. There are a few guidelines that we need contributors to follow so that we can have a chance of keeping on top of things.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the guide for sending your contributions with Github at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https://github.com/Codeception/Codeception/wiki/Git-workflow-for-Codeception-contributors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must follow [PSR-2](http://www.php-fig.org/psr/psr-2/) coding standard.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**Bugfixes should be sent to the current stable branch, which is the same as major version number.**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features and major improvements should be sent into `master`. When you send PRs to master, they will be added to release cycle only when the next stable branch is started.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[tests/README.md](tests/README.md) to learn how to run and write internal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you to write a test for a patch you are implementing. If this doesn't seem possible, such PRs are still valid and can be accepted.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encourage to submit bug reports with a failing test or test environment (3rd party repo with Codeception installation) with demonstration of a failure. That makes easier to us to find the cause and fix 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documentation to the guides you are asked to send your changes to website repository: [codeception.github.com](https://github.com/Codeception/codeception.github.com/tree/master/docs)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Modules Documentation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for each module is directly generated from the corresponding docblock which can be found in each module (src/Codeception/Module/*.php in corresponding codeception/module-NAME repository).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