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welcome, and are accepted via pull requests. Please review these guidelines before submitting any pull requests.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follow the [PSR-2 Coding Standard](https://github.com/php-fig/fig-standards/blob/master/accepted/PSR-2-coding-style-guide.md) and [PHP-FIG Naming Conventions](https://github.com/php-fig/fig-standards/blob/master/bylaws/002-psr-naming-conventions.md).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the current tests pass, and if you've added something new, add the tests where relevant.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Remember that we follow [SemVer](http://semver.org). If you are changing the behaviour, or the public api, you may need to update the docs.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coherent commit history, making sure each individual commit in your pull request is meaningful. If you had to make multiple intermediate commits while developing, please [squash](http://git-scm.com/book/en/Git-Tools-Rewriting-History) them before submitting.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may also need to [rebase](http://git-scm.com/book/en/Git-Branching-Rebasing) to avoid merge conflicts.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an install of [Composer](https://getcomposer.org) before continuing.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install the dependencies: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install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phpunit: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vendor/bin/phpunit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test suite passes on your local machine you should be good to go.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make a pull request, the tests will automatically be run again by [Travis CI](https://travis-ci.org/) on multiple php versions and hhvm.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