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8D059" w14:textId="513ABF73" w:rsidR="0009703B" w:rsidRDefault="00B55A2D" w:rsidP="00C24B44">
      <w:pPr>
        <w:jc w:val="left"/>
        <w:rPr>
          <w:b/>
          <w:bCs w:val="0"/>
          <w:noProof/>
          <w:color w:val="000000" w:themeColor="text1"/>
          <w:sz w:val="20"/>
          <w:szCs w:val="20"/>
          <w:lang w:val="en-US"/>
        </w:rPr>
      </w:pPr>
      <w:r w:rsidRPr="007871F0">
        <w:rPr>
          <w:b/>
          <w:bCs w:val="0"/>
          <w:noProof/>
          <w:color w:val="000000" w:themeColor="text1"/>
          <w:sz w:val="20"/>
          <w:szCs w:val="20"/>
          <w:lang w:val="en-US"/>
        </w:rPr>
        <w:t>Online</w:t>
      </w:r>
      <w:r w:rsidR="00282447">
        <w:rPr>
          <w:b/>
          <w:bCs w:val="0"/>
          <w:noProof/>
          <w:color w:val="000000" w:themeColor="text1"/>
          <w:sz w:val="20"/>
          <w:szCs w:val="20"/>
          <w:lang w:val="en-US"/>
        </w:rPr>
        <w:t>_t</w:t>
      </w:r>
      <w:r w:rsidR="0009703B" w:rsidRPr="007871F0">
        <w:rPr>
          <w:b/>
          <w:bCs w:val="0"/>
          <w:noProof/>
          <w:color w:val="000000" w:themeColor="text1"/>
          <w:sz w:val="20"/>
          <w:szCs w:val="20"/>
          <w:lang w:val="en-US"/>
        </w:rPr>
        <w:t>ables</w:t>
      </w:r>
    </w:p>
    <w:p w14:paraId="1C7ECC6C" w14:textId="77777777" w:rsidR="00586EFE" w:rsidRPr="007871F0" w:rsidRDefault="00586EFE" w:rsidP="00C24B44">
      <w:pPr>
        <w:jc w:val="left"/>
        <w:rPr>
          <w:b/>
          <w:bCs w:val="0"/>
          <w:color w:val="000000" w:themeColor="text1"/>
          <w:sz w:val="20"/>
          <w:szCs w:val="20"/>
          <w:lang w:val="en-US"/>
        </w:rPr>
      </w:pPr>
    </w:p>
    <w:p w14:paraId="7C8D96E2" w14:textId="66A15AB3" w:rsidR="0009703B" w:rsidRDefault="00AD6E49" w:rsidP="00AD6E49">
      <w:pPr>
        <w:tabs>
          <w:tab w:val="left" w:pos="6128"/>
        </w:tabs>
        <w:jc w:val="left"/>
        <w:rPr>
          <w:rFonts w:eastAsia="Times New Roman"/>
          <w:noProof/>
          <w:color w:val="000000" w:themeColor="text1"/>
          <w:sz w:val="20"/>
          <w:szCs w:val="20"/>
          <w:lang w:val="en-US"/>
        </w:rPr>
      </w:pPr>
      <w:r w:rsidRPr="007871F0">
        <w:rPr>
          <w:rFonts w:eastAsia="Times New Roman"/>
          <w:color w:val="000000" w:themeColor="text1"/>
          <w:sz w:val="20"/>
          <w:szCs w:val="20"/>
          <w:lang w:val="en-US"/>
        </w:rPr>
        <w:t>Background characteristics of participants exposed to refined oil in the early second trimester</w:t>
      </w:r>
      <w:r>
        <w:rPr>
          <w:rFonts w:eastAsia="Times New Roman"/>
          <w:noProof/>
          <w:color w:val="000000" w:themeColor="text1"/>
          <w:sz w:val="20"/>
          <w:szCs w:val="20"/>
          <w:lang w:val="en-US"/>
        </w:rPr>
        <w:t xml:space="preserve"> </w:t>
      </w:r>
    </w:p>
    <w:p w14:paraId="2061CAF3" w14:textId="77777777" w:rsidR="00667D11" w:rsidRPr="00525C1B" w:rsidRDefault="00667D11" w:rsidP="00AD6E49">
      <w:pPr>
        <w:tabs>
          <w:tab w:val="left" w:pos="6128"/>
        </w:tabs>
        <w:jc w:val="left"/>
        <w:rPr>
          <w:rFonts w:eastAsia="Times New Roman"/>
          <w:color w:val="000000" w:themeColor="text1"/>
          <w:sz w:val="20"/>
          <w:szCs w:val="20"/>
          <w:u w:val="single"/>
          <w:lang w:val="en-US"/>
        </w:rPr>
      </w:pP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63"/>
        <w:gridCol w:w="582"/>
        <w:gridCol w:w="1665"/>
        <w:gridCol w:w="1584"/>
        <w:gridCol w:w="1565"/>
      </w:tblGrid>
      <w:tr w:rsidR="008E4D90" w:rsidRPr="007871F0" w14:paraId="3ED17C7E" w14:textId="77777777" w:rsidTr="003C1A2C">
        <w:trPr>
          <w:trHeight w:val="344"/>
        </w:trPr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E250EA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14:paraId="49821DC9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4701BE" w14:textId="275A2D21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no exposure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A9C9B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Monthly exposure 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6C432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Weekly exposure</w:t>
            </w:r>
          </w:p>
        </w:tc>
      </w:tr>
      <w:tr w:rsidR="008E4D90" w:rsidRPr="007871F0" w14:paraId="4729344C" w14:textId="77777777" w:rsidTr="003C1A2C">
        <w:trPr>
          <w:trHeight w:val="324"/>
        </w:trPr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A1CECF" w14:textId="77777777" w:rsidR="008E4D90" w:rsidRPr="007871F0" w:rsidRDefault="008E4D90" w:rsidP="00C24B44">
            <w:pPr>
              <w:jc w:val="center"/>
              <w:rPr>
                <w:lang w:val="en-US"/>
              </w:rPr>
            </w:pPr>
            <w:r w:rsidRPr="007871F0">
              <w:rPr>
                <w:lang w:val="en-US"/>
              </w:rPr>
              <w:t>Number of participants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14:paraId="75D69716" w14:textId="77777777" w:rsidR="008E4D90" w:rsidRPr="007871F0" w:rsidRDefault="008E4D90" w:rsidP="00C24B44">
            <w:pPr>
              <w:jc w:val="center"/>
              <w:rPr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7974B" w14:textId="073420AF" w:rsidR="008E4D90" w:rsidRPr="007871F0" w:rsidRDefault="008E4D90" w:rsidP="00C24B44">
            <w:pPr>
              <w:jc w:val="center"/>
              <w:rPr>
                <w:lang w:val="en-US"/>
              </w:rPr>
            </w:pPr>
            <w:r w:rsidRPr="007871F0">
              <w:rPr>
                <w:lang w:val="en-US"/>
              </w:rPr>
              <w:t>39 132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3E5A7" w14:textId="7C4C52CC" w:rsidR="008E4D90" w:rsidRPr="007871F0" w:rsidRDefault="008E4D90" w:rsidP="00C24B44">
            <w:pPr>
              <w:jc w:val="center"/>
              <w:rPr>
                <w:lang w:val="en-US"/>
              </w:rPr>
            </w:pPr>
            <w:r w:rsidRPr="007871F0">
              <w:rPr>
                <w:lang w:val="en-US"/>
              </w:rPr>
              <w:t>3 145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DDD21" w14:textId="1B2CDAC3" w:rsidR="008E4D90" w:rsidRPr="007871F0" w:rsidRDefault="008E4D90" w:rsidP="00C24B44">
            <w:pPr>
              <w:jc w:val="center"/>
              <w:rPr>
                <w:lang w:val="en-US"/>
              </w:rPr>
            </w:pPr>
            <w:r w:rsidRPr="007871F0">
              <w:rPr>
                <w:lang w:val="en-US"/>
              </w:rPr>
              <w:t>817</w:t>
            </w:r>
          </w:p>
        </w:tc>
      </w:tr>
      <w:tr w:rsidR="008E4D90" w:rsidRPr="007871F0" w14:paraId="342E8958" w14:textId="77777777" w:rsidTr="003C1A2C">
        <w:trPr>
          <w:trHeight w:val="324"/>
        </w:trPr>
        <w:tc>
          <w:tcPr>
            <w:tcW w:w="28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C82473" w14:textId="77777777" w:rsidR="008E4D90" w:rsidRPr="007871F0" w:rsidRDefault="008E4D90" w:rsidP="00C24B44">
            <w:pPr>
              <w:widowControl/>
              <w:jc w:val="left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b/>
                <w:color w:val="000000" w:themeColor="text1"/>
                <w:sz w:val="20"/>
                <w:szCs w:val="20"/>
                <w:lang w:val="en-US"/>
              </w:rPr>
              <w:t>Maternal data</w:t>
            </w:r>
          </w:p>
        </w:tc>
        <w:tc>
          <w:tcPr>
            <w:tcW w:w="582" w:type="dxa"/>
            <w:tcBorders>
              <w:top w:val="single" w:sz="4" w:space="0" w:color="auto"/>
            </w:tcBorders>
          </w:tcPr>
          <w:p w14:paraId="7F8E6CE7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  <w:shd w:val="clear" w:color="auto" w:fill="auto"/>
          </w:tcPr>
          <w:p w14:paraId="232B0547" w14:textId="59392006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447642CB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  <w:shd w:val="clear" w:color="auto" w:fill="auto"/>
          </w:tcPr>
          <w:p w14:paraId="07ED42F6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57824EBC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7857D4B9" w14:textId="6E5DE184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Age, n (%)</w:t>
            </w:r>
          </w:p>
        </w:tc>
        <w:tc>
          <w:tcPr>
            <w:tcW w:w="582" w:type="dxa"/>
          </w:tcPr>
          <w:p w14:paraId="57F03D2D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5C88C2A7" w14:textId="2663A651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05A06DD8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76A29D88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0B72D59A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3D136487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&lt;25</w:t>
            </w:r>
          </w:p>
        </w:tc>
        <w:tc>
          <w:tcPr>
            <w:tcW w:w="582" w:type="dxa"/>
          </w:tcPr>
          <w:p w14:paraId="262BF3D8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2C046DE7" w14:textId="15ACEDD0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3 541 (9.1)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0F90F1C" w14:textId="28CC6469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429 (13.6)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DC576FF" w14:textId="507575CE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140 (17.1)</w:t>
            </w:r>
          </w:p>
        </w:tc>
      </w:tr>
      <w:tr w:rsidR="008E4D90" w:rsidRPr="007871F0" w14:paraId="0A318F04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F793AED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25–29</w:t>
            </w:r>
          </w:p>
        </w:tc>
        <w:tc>
          <w:tcPr>
            <w:tcW w:w="582" w:type="dxa"/>
          </w:tcPr>
          <w:p w14:paraId="7E199811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78D688F6" w14:textId="1E5D5885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12 112 (31.0)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95130AA" w14:textId="69EA14F1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1 079 (34.3)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AC4C7CC" w14:textId="5B055FC4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ＭＳ 明朝"/>
                <w:color w:val="000000" w:themeColor="text1"/>
                <w:sz w:val="20"/>
                <w:szCs w:val="20"/>
                <w:lang w:val="en-US"/>
              </w:rPr>
              <w:t>89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5.4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1EFD7AD7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2A483EE2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30–34</w:t>
            </w:r>
          </w:p>
        </w:tc>
        <w:tc>
          <w:tcPr>
            <w:tcW w:w="582" w:type="dxa"/>
          </w:tcPr>
          <w:p w14:paraId="5CCE9AD5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30A120F2" w14:textId="474C7FC6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4 070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(36.0)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079AA46" w14:textId="521ABF1D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(34.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6860869" w14:textId="6557AA68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(30.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6156171F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7D5E43A6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35–39</w:t>
            </w:r>
          </w:p>
        </w:tc>
        <w:tc>
          <w:tcPr>
            <w:tcW w:w="582" w:type="dxa"/>
          </w:tcPr>
          <w:p w14:paraId="2D39BFD8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24562454" w14:textId="0AFD29D0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8 074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(20.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7BC6915" w14:textId="18F82A0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(15.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21817CE" w14:textId="25B719D4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(15.8)</w:t>
            </w:r>
          </w:p>
        </w:tc>
      </w:tr>
      <w:tr w:rsidR="008E4D90" w:rsidRPr="007871F0" w14:paraId="7F753DDC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3EC1DF92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&gt;40</w:t>
            </w:r>
          </w:p>
        </w:tc>
        <w:tc>
          <w:tcPr>
            <w:tcW w:w="582" w:type="dxa"/>
          </w:tcPr>
          <w:p w14:paraId="4D6E4433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2EAABFAE" w14:textId="1876B1C1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335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</w:t>
            </w:r>
            <w:r w:rsidR="00AA5B34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.4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7882F4E" w14:textId="49C18C43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E8BACE8" w14:textId="0D7BEB64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65E2A218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FD30B3F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Clinical history of asthma, n (%)</w:t>
            </w:r>
          </w:p>
        </w:tc>
        <w:tc>
          <w:tcPr>
            <w:tcW w:w="582" w:type="dxa"/>
          </w:tcPr>
          <w:p w14:paraId="25EF3A09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6E634022" w14:textId="16BE8489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70A046CB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4FC8D00F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5877EF7E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27159F8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No</w:t>
            </w:r>
          </w:p>
        </w:tc>
        <w:tc>
          <w:tcPr>
            <w:tcW w:w="582" w:type="dxa"/>
          </w:tcPr>
          <w:p w14:paraId="7E755F43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1195647A" w14:textId="00BC3C7B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4 921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(89.</w:t>
            </w:r>
            <w:r w:rsidR="00930A23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B3C4695" w14:textId="450469EB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779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(8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9.0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26C86B0" w14:textId="668235AD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725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(8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8.</w:t>
            </w:r>
            <w:r w:rsidR="00930A23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03FAA324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0C2BA1A6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Yes</w:t>
            </w:r>
          </w:p>
        </w:tc>
        <w:tc>
          <w:tcPr>
            <w:tcW w:w="582" w:type="dxa"/>
          </w:tcPr>
          <w:p w14:paraId="380C9996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00E50DDD" w14:textId="357A8351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4,211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(10.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E517F5F" w14:textId="7F1F1923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(11.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790402C" w14:textId="17262330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1.3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29284FAF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15156AC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Clinical history of other types of allergy, n (%)</w:t>
            </w:r>
          </w:p>
        </w:tc>
        <w:tc>
          <w:tcPr>
            <w:tcW w:w="582" w:type="dxa"/>
          </w:tcPr>
          <w:p w14:paraId="535C7169" w14:textId="77777777" w:rsidR="008E4D90" w:rsidRPr="007871F0" w:rsidRDefault="008E4D90" w:rsidP="00C24B44">
            <w:pPr>
              <w:widowControl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6876DFF8" w14:textId="10777F54" w:rsidR="008E4D90" w:rsidRPr="007871F0" w:rsidRDefault="008E4D90" w:rsidP="00C24B44">
            <w:pPr>
              <w:widowControl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337B24FB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16467CA4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5C395E2D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0A85B795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No</w:t>
            </w:r>
          </w:p>
        </w:tc>
        <w:tc>
          <w:tcPr>
            <w:tcW w:w="582" w:type="dxa"/>
          </w:tcPr>
          <w:p w14:paraId="54751ED6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46E07BC9" w14:textId="2C12488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20 405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(52.1)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CF9B1C0" w14:textId="4D6157E2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691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(53.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224E387" w14:textId="744E141B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2.9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67D12E8D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1FDEBDAB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Yes</w:t>
            </w:r>
          </w:p>
        </w:tc>
        <w:tc>
          <w:tcPr>
            <w:tcW w:w="582" w:type="dxa"/>
          </w:tcPr>
          <w:p w14:paraId="1AD8963E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3F1F0105" w14:textId="2FC45AB5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8 727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(47.9)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376E3A0" w14:textId="31E95305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454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(46.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3073D8E" w14:textId="34D1BC36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7.1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3B42AEB8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5EF3B961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Cigarette smoking, n (%)</w:t>
            </w:r>
          </w:p>
        </w:tc>
        <w:tc>
          <w:tcPr>
            <w:tcW w:w="582" w:type="dxa"/>
          </w:tcPr>
          <w:p w14:paraId="5632E0A1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471B9621" w14:textId="04CA0BC9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085B4C4E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318AF76C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403AF269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0835A370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No smoking or ceased smoking immediately after pregnancy</w:t>
            </w:r>
          </w:p>
        </w:tc>
        <w:tc>
          <w:tcPr>
            <w:tcW w:w="582" w:type="dxa"/>
          </w:tcPr>
          <w:p w14:paraId="046840CB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0CCBA3F5" w14:textId="72BAD41D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7 755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(96.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B5D9E2E" w14:textId="09F3D3E6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952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(93.9)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18A430C" w14:textId="29735566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(90.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780E2EB0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307271D3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Still smoking during pregnancy</w:t>
            </w:r>
          </w:p>
        </w:tc>
        <w:tc>
          <w:tcPr>
            <w:tcW w:w="582" w:type="dxa"/>
          </w:tcPr>
          <w:p w14:paraId="4336E3C5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318570AA" w14:textId="4ECDAB71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377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73FE865" w14:textId="02E891D4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(6.1)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9C36534" w14:textId="72C290CA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(9.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2E62271A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20D68B02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Annual income (Japanese Yen), n (%)</w:t>
            </w:r>
          </w:p>
        </w:tc>
        <w:tc>
          <w:tcPr>
            <w:tcW w:w="582" w:type="dxa"/>
          </w:tcPr>
          <w:p w14:paraId="7966169E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619F9C93" w14:textId="26F0A7E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43468CDE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0496F5D9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3A0184E0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0682DCCD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&lt;4 000 000</w:t>
            </w:r>
          </w:p>
        </w:tc>
        <w:tc>
          <w:tcPr>
            <w:tcW w:w="582" w:type="dxa"/>
          </w:tcPr>
          <w:p w14:paraId="0C2A7375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655D5B78" w14:textId="27EEB88B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3 474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34.4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98AF0DF" w14:textId="4A63B8EC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290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(41.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72477286" w14:textId="34B7BACB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2.8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701E241D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67536B80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4 000 000 - 6,000,000</w:t>
            </w:r>
          </w:p>
        </w:tc>
        <w:tc>
          <w:tcPr>
            <w:tcW w:w="582" w:type="dxa"/>
          </w:tcPr>
          <w:p w14:paraId="2A8493EC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064FFD72" w14:textId="4DB8182F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12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655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(32.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5BAC020" w14:textId="3382873E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1 005 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(3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2.0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86970EE" w14:textId="3782E9F3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(27.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616118E7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F5C5B94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6 000 000 - 8,000,000</w:t>
            </w:r>
          </w:p>
        </w:tc>
        <w:tc>
          <w:tcPr>
            <w:tcW w:w="582" w:type="dxa"/>
          </w:tcPr>
          <w:p w14:paraId="18959B76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25321E19" w14:textId="067383D8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540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(19.3)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EB97D0D" w14:textId="07A46199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519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(16.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7CFF18A3" w14:textId="56D32F8D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102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(12.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3ACA87B0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65054123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&gt;8 000 000</w:t>
            </w:r>
          </w:p>
        </w:tc>
        <w:tc>
          <w:tcPr>
            <w:tcW w:w="582" w:type="dxa"/>
          </w:tcPr>
          <w:p w14:paraId="07A52BDA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15A0D926" w14:textId="02E433D5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463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(14.0)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6B73CD4" w14:textId="31E7C728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(10.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EA5696E" w14:textId="0A19F2B8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(7.3)</w:t>
            </w:r>
          </w:p>
        </w:tc>
      </w:tr>
      <w:tr w:rsidR="008E4D90" w:rsidRPr="007871F0" w14:paraId="260924B3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06C445E7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Structure of house</w:t>
            </w:r>
          </w:p>
        </w:tc>
        <w:tc>
          <w:tcPr>
            <w:tcW w:w="582" w:type="dxa"/>
          </w:tcPr>
          <w:p w14:paraId="442DBC42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32BA7607" w14:textId="04C63D63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364EAC7B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033BBE88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6BFC3B39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7D1B0D5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Reinforcing steel house</w:t>
            </w:r>
          </w:p>
        </w:tc>
        <w:tc>
          <w:tcPr>
            <w:tcW w:w="582" w:type="dxa"/>
          </w:tcPr>
          <w:p w14:paraId="2F5CA94B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5279C900" w14:textId="6DAA0A5E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2 498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(6.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520D4E0" w14:textId="1A70BD6C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(5.9)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779360F9" w14:textId="5B42B562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690E4778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678E2D5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Reinforcing steel condominium</w:t>
            </w:r>
          </w:p>
        </w:tc>
        <w:tc>
          <w:tcPr>
            <w:tcW w:w="582" w:type="dxa"/>
          </w:tcPr>
          <w:p w14:paraId="13C28D6A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26A2D93A" w14:textId="22D30063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5 552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(39.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074435C" w14:textId="6F9ED8BB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158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(36.8)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7491098" w14:textId="44267355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7.2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6C4096D0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63D8C5E5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Wooden house</w:t>
            </w:r>
          </w:p>
        </w:tc>
        <w:tc>
          <w:tcPr>
            <w:tcW w:w="582" w:type="dxa"/>
          </w:tcPr>
          <w:p w14:paraId="655F9182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0E2CD356" w14:textId="7749CD8D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5 778 (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40.3)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8B4485B" w14:textId="0D1086BA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1 333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(42.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748BB26" w14:textId="69531ADA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413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(50.6)</w:t>
            </w:r>
          </w:p>
        </w:tc>
      </w:tr>
      <w:tr w:rsidR="008E4D90" w:rsidRPr="007871F0" w14:paraId="0D0F9110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04E6ACFE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Wooden apartment</w:t>
            </w:r>
          </w:p>
        </w:tc>
        <w:tc>
          <w:tcPr>
            <w:tcW w:w="582" w:type="dxa"/>
          </w:tcPr>
          <w:p w14:paraId="01DF1FC8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20873077" w14:textId="5D0E1F99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5 029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(12.9)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D5B14CD" w14:textId="4577A60F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(13.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A39F8EE" w14:textId="47AAA2B8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(15.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49030053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293CDB0C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Others</w:t>
            </w:r>
          </w:p>
        </w:tc>
        <w:tc>
          <w:tcPr>
            <w:tcW w:w="582" w:type="dxa"/>
          </w:tcPr>
          <w:p w14:paraId="6C9F8154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1EAC12BC" w14:textId="72A63080" w:rsidR="008E4D90" w:rsidRPr="00E97AF1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(0.7)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A5772B0" w14:textId="578A1076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(1.1)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7D7B337" w14:textId="451EE173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(1.2)</w:t>
            </w:r>
          </w:p>
        </w:tc>
      </w:tr>
      <w:tr w:rsidR="008E4D90" w:rsidRPr="007871F0" w14:paraId="6A09567F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13304499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Humidification at home</w:t>
            </w:r>
          </w:p>
        </w:tc>
        <w:tc>
          <w:tcPr>
            <w:tcW w:w="582" w:type="dxa"/>
          </w:tcPr>
          <w:p w14:paraId="63483D19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3DC47042" w14:textId="49126F64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3413632D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66D08EF6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60AC0DC2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03482BE5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Yes</w:t>
            </w:r>
          </w:p>
        </w:tc>
        <w:tc>
          <w:tcPr>
            <w:tcW w:w="582" w:type="dxa"/>
          </w:tcPr>
          <w:p w14:paraId="5CCDFFF4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02C896EF" w14:textId="067BF761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1 975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(56.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452FEC7" w14:textId="180F123D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826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(58.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F0512B8" w14:textId="39D98EC4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(52.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5AB25833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398C16A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No</w:t>
            </w:r>
          </w:p>
        </w:tc>
        <w:tc>
          <w:tcPr>
            <w:tcW w:w="582" w:type="dxa"/>
          </w:tcPr>
          <w:p w14:paraId="16A2B6B1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5640D599" w14:textId="3A59807B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7 157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(43.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04F4379" w14:textId="2CD71EA0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319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(41.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BDC3A38" w14:textId="7A00CB81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(47.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7902AB81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06EE7EE9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Heating appliance</w:t>
            </w:r>
          </w:p>
        </w:tc>
        <w:tc>
          <w:tcPr>
            <w:tcW w:w="582" w:type="dxa"/>
          </w:tcPr>
          <w:p w14:paraId="54229438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06877715" w14:textId="71834608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15F00A38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34C4B28D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578768A9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767A5D5C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No use</w:t>
            </w:r>
          </w:p>
        </w:tc>
        <w:tc>
          <w:tcPr>
            <w:tcW w:w="582" w:type="dxa"/>
          </w:tcPr>
          <w:p w14:paraId="2027B74C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4F5C8908" w14:textId="59CCC829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(1.7)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C01E66D" w14:textId="09B52DE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(1.5)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FF1BA5D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 (0.6)</w:t>
            </w:r>
          </w:p>
        </w:tc>
      </w:tr>
      <w:tr w:rsidR="008E4D90" w:rsidRPr="007871F0" w14:paraId="6AF16DEF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00C7044C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Kerosene or charcoal heater</w:t>
            </w:r>
          </w:p>
        </w:tc>
        <w:tc>
          <w:tcPr>
            <w:tcW w:w="582" w:type="dxa"/>
          </w:tcPr>
          <w:p w14:paraId="6322FEBA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6DFC9679" w14:textId="070B9A16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4 193 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(10.7)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E258903" w14:textId="1F473BDA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(14.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105EA11" w14:textId="63995CFD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(16.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38CF2698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B1348E8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Gas or electric heater</w:t>
            </w:r>
          </w:p>
        </w:tc>
        <w:tc>
          <w:tcPr>
            <w:tcW w:w="582" w:type="dxa"/>
          </w:tcPr>
          <w:p w14:paraId="5F37A1FA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3DE0D974" w14:textId="002D26D6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4 283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(87.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6030391" w14:textId="4B5110E1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655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(84.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CACB601" w14:textId="757786EC" w:rsidR="008E4D90" w:rsidRPr="0068596A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(82.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5A8C0BF7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7E087426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lastRenderedPageBreak/>
              <w:t>Mother's work type (according to Japan's standard occupational classification)</w:t>
            </w:r>
          </w:p>
        </w:tc>
        <w:tc>
          <w:tcPr>
            <w:tcW w:w="582" w:type="dxa"/>
          </w:tcPr>
          <w:p w14:paraId="4A89EDEF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255CDB54" w14:textId="20507AF6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7656F35D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00C32C6D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47FC9603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9B3EFAD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Administrative and managerial workers</w:t>
            </w:r>
          </w:p>
        </w:tc>
        <w:tc>
          <w:tcPr>
            <w:tcW w:w="582" w:type="dxa"/>
          </w:tcPr>
          <w:p w14:paraId="5127EBA7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16FEA933" w14:textId="043DC7D5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(0.9)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2ADCBD7" w14:textId="5BD03AC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29 (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0.9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071C76E" w14:textId="69A00B09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 (0.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2723BC44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013BCC5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Professional and engineering workers</w:t>
            </w:r>
          </w:p>
        </w:tc>
        <w:tc>
          <w:tcPr>
            <w:tcW w:w="582" w:type="dxa"/>
          </w:tcPr>
          <w:p w14:paraId="40F58859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503D9693" w14:textId="6D5069BE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13 763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(35.2)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5C66A67" w14:textId="10EF3FC6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1 047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(33.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7ECEBEE" w14:textId="7DB947E2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202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(24.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27B9C509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20FA3607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Clerical workers </w:t>
            </w:r>
          </w:p>
        </w:tc>
        <w:tc>
          <w:tcPr>
            <w:tcW w:w="582" w:type="dxa"/>
          </w:tcPr>
          <w:p w14:paraId="439A7A81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39F75C4C" w14:textId="4B9F916A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10 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765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(27.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19C9A76" w14:textId="37AE06F2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(22.2)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FDE8C50" w14:textId="4EE377DF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(21.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34557838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1CC8BA4C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Sales workers</w:t>
            </w:r>
          </w:p>
        </w:tc>
        <w:tc>
          <w:tcPr>
            <w:tcW w:w="582" w:type="dxa"/>
          </w:tcPr>
          <w:p w14:paraId="0F47C6DC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5B9FA8C9" w14:textId="3E1D90C6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3 439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(8.8)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71B032F" w14:textId="3E18FB66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268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(8.5)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255E597" w14:textId="3848908F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(9.8)</w:t>
            </w:r>
          </w:p>
        </w:tc>
      </w:tr>
      <w:tr w:rsidR="008E4D90" w:rsidRPr="007871F0" w14:paraId="49D54251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DF1D62F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Service workers</w:t>
            </w:r>
          </w:p>
        </w:tc>
        <w:tc>
          <w:tcPr>
            <w:tcW w:w="582" w:type="dxa"/>
          </w:tcPr>
          <w:p w14:paraId="6D14AD2C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51B2B1C0" w14:textId="1EA2F81A" w:rsidR="008E4D90" w:rsidRPr="006F2A26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8 299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(21.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F59E313" w14:textId="5A584E93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814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5.9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6691EF4" w14:textId="69412289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(30.5)</w:t>
            </w:r>
          </w:p>
        </w:tc>
      </w:tr>
      <w:tr w:rsidR="008E4D90" w:rsidRPr="007871F0" w14:paraId="5A0C658F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155E08CD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Security workers</w:t>
            </w:r>
          </w:p>
        </w:tc>
        <w:tc>
          <w:tcPr>
            <w:tcW w:w="582" w:type="dxa"/>
          </w:tcPr>
          <w:p w14:paraId="697DA2EB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53845F1D" w14:textId="5F696612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15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(0.4)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841AFAF" w14:textId="2AE31561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(0.4)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2AFD7F61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 (0.1)</w:t>
            </w:r>
          </w:p>
        </w:tc>
      </w:tr>
      <w:tr w:rsidR="008E4D90" w:rsidRPr="007871F0" w14:paraId="65A5581F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28A0F711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Agriculture, forestry, and fishery workers </w:t>
            </w:r>
          </w:p>
        </w:tc>
        <w:tc>
          <w:tcPr>
            <w:tcW w:w="582" w:type="dxa"/>
          </w:tcPr>
          <w:p w14:paraId="513C46F4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42331208" w14:textId="65DCB1CA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DD7FD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(0.5)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C4781FE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19 (0.6)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E52B2E2" w14:textId="44782FE1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1.0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21DE6060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13329D2B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Manufacturing process workers </w:t>
            </w:r>
          </w:p>
        </w:tc>
        <w:tc>
          <w:tcPr>
            <w:tcW w:w="582" w:type="dxa"/>
          </w:tcPr>
          <w:p w14:paraId="04620862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17C4306C" w14:textId="6A5CC798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1 724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(4.4)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C8262BE" w14:textId="53DCF56E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(6.7)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1113061E" w14:textId="173B80B4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(10.3)</w:t>
            </w:r>
          </w:p>
        </w:tc>
      </w:tr>
      <w:tr w:rsidR="008E4D90" w:rsidRPr="007871F0" w14:paraId="568817C5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6B24148B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Transport and machine operation workers</w:t>
            </w:r>
          </w:p>
        </w:tc>
        <w:tc>
          <w:tcPr>
            <w:tcW w:w="582" w:type="dxa"/>
          </w:tcPr>
          <w:p w14:paraId="551E116C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6235183F" w14:textId="0F8DFC8B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(0.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9F01D8D" w14:textId="1E9321CE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(0.2)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7BAA7CF1" w14:textId="34F019E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 (1.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01047682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3E04C1E6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Construction and mining workers</w:t>
            </w:r>
          </w:p>
        </w:tc>
        <w:tc>
          <w:tcPr>
            <w:tcW w:w="582" w:type="dxa"/>
          </w:tcPr>
          <w:p w14:paraId="2A321162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578F6C85" w14:textId="317680A5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(0.1)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4430D99" w14:textId="6C7B95DF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(0.2)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0B6D73E9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 (0.1)</w:t>
            </w:r>
          </w:p>
        </w:tc>
      </w:tr>
      <w:tr w:rsidR="008E4D90" w:rsidRPr="007871F0" w14:paraId="5EA60747" w14:textId="77777777" w:rsidTr="003C1A2C">
        <w:trPr>
          <w:trHeight w:val="971"/>
        </w:trPr>
        <w:tc>
          <w:tcPr>
            <w:tcW w:w="2863" w:type="dxa"/>
            <w:shd w:val="clear" w:color="auto" w:fill="auto"/>
            <w:vAlign w:val="center"/>
          </w:tcPr>
          <w:p w14:paraId="234309EF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Carrying, cleaning, packaging, and related workers</w:t>
            </w:r>
          </w:p>
        </w:tc>
        <w:tc>
          <w:tcPr>
            <w:tcW w:w="582" w:type="dxa"/>
          </w:tcPr>
          <w:p w14:paraId="0211012D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5DE0CBD9" w14:textId="0A79C9F2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2316FF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(0.7)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3F927C0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33 (1.1)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876BFB9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 (1.0)</w:t>
            </w:r>
          </w:p>
        </w:tc>
      </w:tr>
      <w:tr w:rsidR="008E4D90" w:rsidRPr="007871F0" w14:paraId="31B9AA99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22721E4A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Maternal cigarette smoking after delivery, n (%)</w:t>
            </w:r>
          </w:p>
        </w:tc>
        <w:tc>
          <w:tcPr>
            <w:tcW w:w="582" w:type="dxa"/>
          </w:tcPr>
          <w:p w14:paraId="4897B3F9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0F00BB27" w14:textId="4E30FE46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2A187879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07D2815E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1A84912C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3AD272F1" w14:textId="77777777" w:rsidR="008E4D90" w:rsidRPr="007871F0" w:rsidRDefault="008E4D90" w:rsidP="00C24B44">
            <w:pPr>
              <w:widowControl/>
              <w:ind w:left="88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No</w:t>
            </w:r>
          </w:p>
        </w:tc>
        <w:tc>
          <w:tcPr>
            <w:tcW w:w="582" w:type="dxa"/>
          </w:tcPr>
          <w:p w14:paraId="7FE15FE8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36906CB4" w14:textId="77332362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7 913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(96.9)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DA71778" w14:textId="34E0B318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988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(95.0)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E3C4DE1" w14:textId="7D84AD25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(91.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6E34C727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6AC21621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Smoking less than 10 cigarettes per day</w:t>
            </w:r>
          </w:p>
        </w:tc>
        <w:tc>
          <w:tcPr>
            <w:tcW w:w="582" w:type="dxa"/>
          </w:tcPr>
          <w:p w14:paraId="583B7306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32D7E554" w14:textId="108BA4BC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F858C3A" w14:textId="2576933C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1615633" w14:textId="4D437711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50 (6.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32CC0CDA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79C92132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Smoking more than 10 cigarettes per day</w:t>
            </w:r>
          </w:p>
        </w:tc>
        <w:tc>
          <w:tcPr>
            <w:tcW w:w="582" w:type="dxa"/>
          </w:tcPr>
          <w:p w14:paraId="3DECF39A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340B6916" w14:textId="15000C84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(0.6)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4CB3674" w14:textId="1DE4F182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38 (1.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72F4C239" w14:textId="09BCA12E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(2.3)</w:t>
            </w:r>
          </w:p>
        </w:tc>
      </w:tr>
      <w:tr w:rsidR="008E4D90" w:rsidRPr="007871F0" w14:paraId="382E2850" w14:textId="77777777" w:rsidTr="003C1A2C">
        <w:trPr>
          <w:trHeight w:val="324"/>
        </w:trPr>
        <w:tc>
          <w:tcPr>
            <w:tcW w:w="28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15E2AE" w14:textId="77777777" w:rsidR="008E4D90" w:rsidRPr="007871F0" w:rsidRDefault="008E4D90" w:rsidP="00C24B44">
            <w:pPr>
              <w:widowControl/>
              <w:jc w:val="left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Infant data </w:t>
            </w:r>
          </w:p>
        </w:tc>
        <w:tc>
          <w:tcPr>
            <w:tcW w:w="582" w:type="dxa"/>
            <w:tcBorders>
              <w:top w:val="single" w:sz="4" w:space="0" w:color="auto"/>
            </w:tcBorders>
          </w:tcPr>
          <w:p w14:paraId="2A59C43F" w14:textId="77777777" w:rsidR="008E4D90" w:rsidRPr="007871F0" w:rsidRDefault="008E4D90" w:rsidP="00C24B44">
            <w:pPr>
              <w:widowControl/>
              <w:jc w:val="left"/>
              <w:rPr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  <w:shd w:val="clear" w:color="auto" w:fill="auto"/>
          </w:tcPr>
          <w:p w14:paraId="37A62519" w14:textId="23DB2CFE" w:rsidR="008E4D90" w:rsidRPr="007871F0" w:rsidRDefault="008E4D90" w:rsidP="00C24B44">
            <w:pPr>
              <w:widowControl/>
              <w:jc w:val="left"/>
              <w:rPr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7BE9FB88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  <w:shd w:val="clear" w:color="auto" w:fill="auto"/>
          </w:tcPr>
          <w:p w14:paraId="5A638D3C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443DA658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5DCD6605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Gestational weeks, mean (SD)</w:t>
            </w:r>
          </w:p>
        </w:tc>
        <w:tc>
          <w:tcPr>
            <w:tcW w:w="582" w:type="dxa"/>
          </w:tcPr>
          <w:p w14:paraId="35729497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2BCFA94E" w14:textId="18DEC685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39.1 (1.1)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89EE6DB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39.1 (1.1)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30B515F" w14:textId="67CC9A5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39.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(1.1)</w:t>
            </w:r>
          </w:p>
        </w:tc>
      </w:tr>
      <w:tr w:rsidR="008E4D90" w:rsidRPr="007871F0" w14:paraId="6A7CB4A1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0C2348FA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Birth weight (g); mean (SD)</w:t>
            </w:r>
          </w:p>
        </w:tc>
        <w:tc>
          <w:tcPr>
            <w:tcW w:w="582" w:type="dxa"/>
          </w:tcPr>
          <w:p w14:paraId="6CEB1A39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40B34B7A" w14:textId="5C5CBDD2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30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367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9636B0D" w14:textId="1631C8A4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30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="00B56C03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60EA27F" w14:textId="722BD0D4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30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58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13ADB65D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4D2A842A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Sex, n (%)</w:t>
            </w:r>
          </w:p>
        </w:tc>
        <w:tc>
          <w:tcPr>
            <w:tcW w:w="582" w:type="dxa"/>
          </w:tcPr>
          <w:p w14:paraId="50D927AA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731D2CE0" w14:textId="6BE1CF43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414F839D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2278E9CA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372C203C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0A39C84F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Male</w:t>
            </w:r>
          </w:p>
        </w:tc>
        <w:tc>
          <w:tcPr>
            <w:tcW w:w="582" w:type="dxa"/>
          </w:tcPr>
          <w:p w14:paraId="7C2922A2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65C62CDA" w14:textId="0B4BF600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19 932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0.9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EB3A333" w14:textId="6FD3D11C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593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(50.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C88CCF8" w14:textId="4229FE6F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(52.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5DB414F7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32DD64FB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Female</w:t>
            </w:r>
          </w:p>
        </w:tc>
        <w:tc>
          <w:tcPr>
            <w:tcW w:w="582" w:type="dxa"/>
          </w:tcPr>
          <w:p w14:paraId="3C4ABAB1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7277BA16" w14:textId="6B768149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9 200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(49.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62AD414" w14:textId="07A5C22E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1 552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(49.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416E74B" w14:textId="29AF605D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(4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8.0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8E4D90" w:rsidRPr="007871F0" w14:paraId="1427E7CC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60953712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Diagnosis of asthma at 12 months of age, n (%)</w:t>
            </w:r>
          </w:p>
        </w:tc>
        <w:tc>
          <w:tcPr>
            <w:tcW w:w="582" w:type="dxa"/>
          </w:tcPr>
          <w:p w14:paraId="4D825236" w14:textId="77777777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576EAA98" w14:textId="58659E9A" w:rsidR="008E4D90" w:rsidRPr="007871F0" w:rsidRDefault="008E4D90" w:rsidP="00C24B44">
            <w:pPr>
              <w:widowControl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shd w:val="clear" w:color="auto" w:fill="auto"/>
          </w:tcPr>
          <w:p w14:paraId="4B936920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65" w:type="dxa"/>
            <w:shd w:val="clear" w:color="auto" w:fill="auto"/>
          </w:tcPr>
          <w:p w14:paraId="7134DDA5" w14:textId="77777777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E4D90" w:rsidRPr="007871F0" w14:paraId="44505425" w14:textId="77777777" w:rsidTr="003C1A2C">
        <w:trPr>
          <w:trHeight w:val="324"/>
        </w:trPr>
        <w:tc>
          <w:tcPr>
            <w:tcW w:w="2863" w:type="dxa"/>
            <w:shd w:val="clear" w:color="auto" w:fill="auto"/>
            <w:vAlign w:val="center"/>
          </w:tcPr>
          <w:p w14:paraId="59F44377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No</w:t>
            </w:r>
          </w:p>
        </w:tc>
        <w:tc>
          <w:tcPr>
            <w:tcW w:w="582" w:type="dxa"/>
          </w:tcPr>
          <w:p w14:paraId="01DEEA0D" w14:textId="77777777" w:rsidR="008E4D90" w:rsidRPr="007871F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0ACD1B94" w14:textId="60965244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8 175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(97.6)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9A7AD17" w14:textId="5CDD3319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3 031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(96.4)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0A851A1" w14:textId="73820323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772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(94.5)</w:t>
            </w:r>
          </w:p>
        </w:tc>
      </w:tr>
      <w:tr w:rsidR="008E4D90" w:rsidRPr="007871F0" w14:paraId="508265B9" w14:textId="77777777" w:rsidTr="003C1A2C">
        <w:trPr>
          <w:trHeight w:val="324"/>
        </w:trPr>
        <w:tc>
          <w:tcPr>
            <w:tcW w:w="28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8F44B" w14:textId="77777777" w:rsidR="008E4D90" w:rsidRPr="007871F0" w:rsidRDefault="008E4D90" w:rsidP="00C24B44">
            <w:pPr>
              <w:widowControl/>
              <w:ind w:left="44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Yes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14:paraId="1F67AC61" w14:textId="77777777" w:rsidR="008E4D90" w:rsidRDefault="008E4D90" w:rsidP="00C24B4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80CDD1" w14:textId="5AB2FB83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957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(2.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4AC55" w14:textId="4910D53A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14 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(3.6)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417D1" w14:textId="70898BB4" w:rsidR="008E4D90" w:rsidRPr="007871F0" w:rsidRDefault="008E4D90" w:rsidP="00C24B44">
            <w:pPr>
              <w:widowControl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45</w:t>
            </w:r>
            <w:r w:rsidRPr="007871F0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 xml:space="preserve"> (5.5)</w:t>
            </w:r>
          </w:p>
        </w:tc>
      </w:tr>
    </w:tbl>
    <w:p w14:paraId="45E8527C" w14:textId="77777777" w:rsidR="004507C8" w:rsidRDefault="0009703B" w:rsidP="00C24B44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7871F0">
        <w:rPr>
          <w:rFonts w:eastAsia="Times New Roman"/>
          <w:color w:val="000000" w:themeColor="text1"/>
          <w:sz w:val="20"/>
          <w:szCs w:val="20"/>
          <w:lang w:val="en-US"/>
        </w:rPr>
        <w:t>RO: refined oil, early ST: early second trime</w:t>
      </w:r>
      <w:r w:rsidR="004507C8">
        <w:rPr>
          <w:rFonts w:eastAsia="Times New Roman"/>
          <w:color w:val="000000" w:themeColor="text1"/>
          <w:sz w:val="20"/>
          <w:szCs w:val="20"/>
          <w:lang w:val="en-US"/>
        </w:rPr>
        <w:t xml:space="preserve">ster   </w:t>
      </w:r>
    </w:p>
    <w:p w14:paraId="47AB3581" w14:textId="3CCCFCD8" w:rsidR="00634B7D" w:rsidRPr="007871F0" w:rsidRDefault="00634B7D" w:rsidP="0009703B">
      <w:pPr>
        <w:spacing w:line="480" w:lineRule="auto"/>
        <w:rPr>
          <w:color w:val="000000" w:themeColor="text1"/>
          <w:sz w:val="20"/>
          <w:szCs w:val="20"/>
          <w:lang w:val="en-US"/>
        </w:rPr>
        <w:sectPr w:rsidR="00634B7D" w:rsidRPr="007871F0" w:rsidSect="0009703B">
          <w:type w:val="continuous"/>
          <w:pgSz w:w="11906" w:h="16838" w:code="9"/>
          <w:pgMar w:top="1440" w:right="1440" w:bottom="1440" w:left="1440" w:header="720" w:footer="720" w:gutter="0"/>
          <w:cols w:space="720"/>
          <w:docGrid w:linePitch="326"/>
        </w:sectPr>
      </w:pPr>
    </w:p>
    <w:p w14:paraId="3C4C5C38" w14:textId="3BDD7C16" w:rsidR="00213BE0" w:rsidRPr="007871F0" w:rsidRDefault="00213BE0" w:rsidP="00B74F54">
      <w:pPr>
        <w:spacing w:line="480" w:lineRule="auto"/>
        <w:jc w:val="left"/>
        <w:rPr>
          <w:color w:val="000000" w:themeColor="text1"/>
          <w:sz w:val="20"/>
          <w:szCs w:val="20"/>
          <w:lang w:val="en-US"/>
        </w:rPr>
      </w:pPr>
    </w:p>
    <w:sectPr w:rsidR="00213BE0" w:rsidRPr="007871F0" w:rsidSect="00B74F54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C2D37" w14:textId="77777777" w:rsidR="00AA4829" w:rsidRDefault="00AA4829" w:rsidP="00282447">
      <w:r>
        <w:separator/>
      </w:r>
    </w:p>
  </w:endnote>
  <w:endnote w:type="continuationSeparator" w:id="0">
    <w:p w14:paraId="56093D6F" w14:textId="77777777" w:rsidR="00AA4829" w:rsidRDefault="00AA4829" w:rsidP="0028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01651" w14:textId="77777777" w:rsidR="00AA4829" w:rsidRDefault="00AA4829" w:rsidP="00282447">
      <w:r>
        <w:separator/>
      </w:r>
    </w:p>
  </w:footnote>
  <w:footnote w:type="continuationSeparator" w:id="0">
    <w:p w14:paraId="17F63FDD" w14:textId="77777777" w:rsidR="00AA4829" w:rsidRDefault="00AA4829" w:rsidP="00282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23813"/>
    <w:multiLevelType w:val="hybridMultilevel"/>
    <w:tmpl w:val="D9CABE58"/>
    <w:lvl w:ilvl="0" w:tplc="E79C039C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84989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Q1MjY3sTA1tTA3MDNU0lEKTi0uzszPAykwqQUAIReJgCwAAAA="/>
  </w:docVars>
  <w:rsids>
    <w:rsidRoot w:val="0009703B"/>
    <w:rsid w:val="00011304"/>
    <w:rsid w:val="00055A9B"/>
    <w:rsid w:val="0005688D"/>
    <w:rsid w:val="0009703B"/>
    <w:rsid w:val="000C0568"/>
    <w:rsid w:val="00111EEB"/>
    <w:rsid w:val="001F7DC0"/>
    <w:rsid w:val="00213BE0"/>
    <w:rsid w:val="002215E9"/>
    <w:rsid w:val="002316FF"/>
    <w:rsid w:val="0023500B"/>
    <w:rsid w:val="0024045D"/>
    <w:rsid w:val="00247131"/>
    <w:rsid w:val="00282447"/>
    <w:rsid w:val="00295B6E"/>
    <w:rsid w:val="002973B7"/>
    <w:rsid w:val="002A0A7D"/>
    <w:rsid w:val="002C2CF1"/>
    <w:rsid w:val="002C6B79"/>
    <w:rsid w:val="002F20E3"/>
    <w:rsid w:val="00312C25"/>
    <w:rsid w:val="00314B4A"/>
    <w:rsid w:val="003330C9"/>
    <w:rsid w:val="003340C1"/>
    <w:rsid w:val="003641B3"/>
    <w:rsid w:val="003868D7"/>
    <w:rsid w:val="003A7258"/>
    <w:rsid w:val="003B52C5"/>
    <w:rsid w:val="003C1A2C"/>
    <w:rsid w:val="003F7B4A"/>
    <w:rsid w:val="00422486"/>
    <w:rsid w:val="004507C8"/>
    <w:rsid w:val="00471EE6"/>
    <w:rsid w:val="004B005A"/>
    <w:rsid w:val="004D58F0"/>
    <w:rsid w:val="004E4FFA"/>
    <w:rsid w:val="00525C1B"/>
    <w:rsid w:val="00544697"/>
    <w:rsid w:val="005540A2"/>
    <w:rsid w:val="00563481"/>
    <w:rsid w:val="00563515"/>
    <w:rsid w:val="00586EFE"/>
    <w:rsid w:val="005B23AD"/>
    <w:rsid w:val="005D04AE"/>
    <w:rsid w:val="005D7551"/>
    <w:rsid w:val="005E3291"/>
    <w:rsid w:val="006159BF"/>
    <w:rsid w:val="00634B7D"/>
    <w:rsid w:val="00667D11"/>
    <w:rsid w:val="0068596A"/>
    <w:rsid w:val="006B3BCB"/>
    <w:rsid w:val="006D4453"/>
    <w:rsid w:val="006F2A26"/>
    <w:rsid w:val="007065BF"/>
    <w:rsid w:val="007367F3"/>
    <w:rsid w:val="007619EE"/>
    <w:rsid w:val="007871F0"/>
    <w:rsid w:val="007F2271"/>
    <w:rsid w:val="0080099F"/>
    <w:rsid w:val="00835D1A"/>
    <w:rsid w:val="008501EB"/>
    <w:rsid w:val="008829E7"/>
    <w:rsid w:val="008832A6"/>
    <w:rsid w:val="00890946"/>
    <w:rsid w:val="008A4B40"/>
    <w:rsid w:val="008E4D90"/>
    <w:rsid w:val="00901933"/>
    <w:rsid w:val="00930A23"/>
    <w:rsid w:val="0093759E"/>
    <w:rsid w:val="00953171"/>
    <w:rsid w:val="00966329"/>
    <w:rsid w:val="0097731C"/>
    <w:rsid w:val="009A24FA"/>
    <w:rsid w:val="009D057E"/>
    <w:rsid w:val="00A20F5F"/>
    <w:rsid w:val="00A34888"/>
    <w:rsid w:val="00A35123"/>
    <w:rsid w:val="00AA4829"/>
    <w:rsid w:val="00AA5B34"/>
    <w:rsid w:val="00AD22FF"/>
    <w:rsid w:val="00AD6420"/>
    <w:rsid w:val="00AD6E49"/>
    <w:rsid w:val="00AD71E2"/>
    <w:rsid w:val="00AF59BF"/>
    <w:rsid w:val="00B35BCA"/>
    <w:rsid w:val="00B37BA5"/>
    <w:rsid w:val="00B55A2D"/>
    <w:rsid w:val="00B56C03"/>
    <w:rsid w:val="00B57EBB"/>
    <w:rsid w:val="00B74F54"/>
    <w:rsid w:val="00BB15DE"/>
    <w:rsid w:val="00BC269E"/>
    <w:rsid w:val="00BD16F1"/>
    <w:rsid w:val="00BE0222"/>
    <w:rsid w:val="00BE139B"/>
    <w:rsid w:val="00BE43F3"/>
    <w:rsid w:val="00BE5989"/>
    <w:rsid w:val="00BF1959"/>
    <w:rsid w:val="00BF5F8D"/>
    <w:rsid w:val="00C24B44"/>
    <w:rsid w:val="00C37827"/>
    <w:rsid w:val="00C85F6F"/>
    <w:rsid w:val="00C93E2C"/>
    <w:rsid w:val="00CC1C0B"/>
    <w:rsid w:val="00CF0FBB"/>
    <w:rsid w:val="00D02E7A"/>
    <w:rsid w:val="00D04667"/>
    <w:rsid w:val="00D14824"/>
    <w:rsid w:val="00D149EB"/>
    <w:rsid w:val="00D34380"/>
    <w:rsid w:val="00D71162"/>
    <w:rsid w:val="00D9311E"/>
    <w:rsid w:val="00DA2FB3"/>
    <w:rsid w:val="00DA7A5F"/>
    <w:rsid w:val="00DD515D"/>
    <w:rsid w:val="00DD7FDC"/>
    <w:rsid w:val="00DE4DB9"/>
    <w:rsid w:val="00E13CC5"/>
    <w:rsid w:val="00E46182"/>
    <w:rsid w:val="00E87A8D"/>
    <w:rsid w:val="00E97AF1"/>
    <w:rsid w:val="00EC4551"/>
    <w:rsid w:val="00F01AD5"/>
    <w:rsid w:val="00F519B8"/>
    <w:rsid w:val="00F6464C"/>
    <w:rsid w:val="00F65785"/>
    <w:rsid w:val="00F67F85"/>
    <w:rsid w:val="00F84257"/>
    <w:rsid w:val="00FB449D"/>
    <w:rsid w:val="00FB7292"/>
    <w:rsid w:val="00FC5FC9"/>
    <w:rsid w:val="00FE51C8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9E93F"/>
  <w15:chartTrackingRefBased/>
  <w15:docId w15:val="{D94E75CB-57F9-400E-893B-820693D4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03B"/>
    <w:pPr>
      <w:widowControl w:val="0"/>
      <w:jc w:val="both"/>
    </w:pPr>
    <w:rPr>
      <w:rFonts w:ascii="Times New Roman" w:hAnsi="Times New Roman" w:cs="Times New Roman"/>
      <w:bCs/>
      <w:sz w:val="24"/>
      <w:szCs w:val="24"/>
      <w:lang w:val="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09703B"/>
  </w:style>
  <w:style w:type="paragraph" w:styleId="a4">
    <w:name w:val="List Paragraph"/>
    <w:basedOn w:val="a"/>
    <w:uiPriority w:val="34"/>
    <w:qFormat/>
    <w:rsid w:val="002973B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824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82447"/>
    <w:rPr>
      <w:rFonts w:ascii="Times New Roman" w:hAnsi="Times New Roman" w:cs="Times New Roman"/>
      <w:bCs/>
      <w:sz w:val="24"/>
      <w:szCs w:val="24"/>
      <w:lang w:val=""/>
    </w:rPr>
  </w:style>
  <w:style w:type="paragraph" w:styleId="a7">
    <w:name w:val="footer"/>
    <w:basedOn w:val="a"/>
    <w:link w:val="a8"/>
    <w:uiPriority w:val="99"/>
    <w:unhideWhenUsed/>
    <w:rsid w:val="002824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82447"/>
    <w:rPr>
      <w:rFonts w:ascii="Times New Roman" w:hAnsi="Times New Roman" w:cs="Times New Roman"/>
      <w:bCs/>
      <w:sz w:val="24"/>
      <w:szCs w:val="24"/>
      <w:lang w:val="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SHIMONO Masayuki</dc:creator>
  <cp:keywords/>
  <dc:description/>
  <cp:lastModifiedBy>SHIMONO Masayuki</cp:lastModifiedBy>
  <cp:revision>115</cp:revision>
  <cp:lastPrinted>2023-06-22T23:22:00Z</cp:lastPrinted>
  <dcterms:created xsi:type="dcterms:W3CDTF">2023-06-18T01:19:00Z</dcterms:created>
  <dcterms:modified xsi:type="dcterms:W3CDTF">2023-06-24T07:41:00Z</dcterms:modified>
</cp:coreProperties>
</file>